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76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27F835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深圳市南山区医疗集团冠修复（儿童）</w:t>
      </w:r>
      <w:r>
        <w:rPr>
          <w:b/>
          <w:bCs/>
          <w:sz w:val="44"/>
          <w:szCs w:val="44"/>
        </w:rPr>
        <w:t>市场调节价医疗服务项目公示表</w:t>
      </w:r>
    </w:p>
    <w:p w14:paraId="1679B8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50"/>
        <w:gridCol w:w="2032"/>
        <w:gridCol w:w="4860"/>
        <w:gridCol w:w="1635"/>
        <w:gridCol w:w="1200"/>
        <w:gridCol w:w="1500"/>
        <w:gridCol w:w="1035"/>
      </w:tblGrid>
      <w:tr w14:paraId="075D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 w14:paraId="11D73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850" w:type="dxa"/>
            <w:vAlign w:val="center"/>
          </w:tcPr>
          <w:p w14:paraId="5E0B2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编码</w:t>
            </w:r>
          </w:p>
        </w:tc>
        <w:tc>
          <w:tcPr>
            <w:tcW w:w="2032" w:type="dxa"/>
            <w:vAlign w:val="center"/>
          </w:tcPr>
          <w:p w14:paraId="0AC0B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项目名称</w:t>
            </w:r>
          </w:p>
        </w:tc>
        <w:tc>
          <w:tcPr>
            <w:tcW w:w="4860" w:type="dxa"/>
            <w:vAlign w:val="center"/>
          </w:tcPr>
          <w:p w14:paraId="3F47D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项目内涵</w:t>
            </w:r>
          </w:p>
        </w:tc>
        <w:tc>
          <w:tcPr>
            <w:tcW w:w="1635" w:type="dxa"/>
            <w:vAlign w:val="center"/>
          </w:tcPr>
          <w:p w14:paraId="74BB9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计价单位</w:t>
            </w:r>
          </w:p>
        </w:tc>
        <w:tc>
          <w:tcPr>
            <w:tcW w:w="1200" w:type="dxa"/>
            <w:vAlign w:val="center"/>
          </w:tcPr>
          <w:p w14:paraId="356AF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说明</w:t>
            </w:r>
          </w:p>
        </w:tc>
        <w:tc>
          <w:tcPr>
            <w:tcW w:w="1500" w:type="dxa"/>
            <w:vAlign w:val="center"/>
          </w:tcPr>
          <w:p w14:paraId="3FE7D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备案价格（元）</w:t>
            </w:r>
          </w:p>
        </w:tc>
        <w:tc>
          <w:tcPr>
            <w:tcW w:w="1035" w:type="dxa"/>
            <w:vAlign w:val="center"/>
          </w:tcPr>
          <w:p w14:paraId="5BD1D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 w14:paraId="703E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65" w:type="dxa"/>
            <w:vAlign w:val="center"/>
          </w:tcPr>
          <w:p w14:paraId="26B4F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 w14:paraId="755D5A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310517001F-5</w:t>
            </w:r>
          </w:p>
        </w:tc>
        <w:tc>
          <w:tcPr>
            <w:tcW w:w="2032" w:type="dxa"/>
            <w:vAlign w:val="center"/>
          </w:tcPr>
          <w:p w14:paraId="705961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冠修复（儿童）</w:t>
            </w:r>
          </w:p>
        </w:tc>
        <w:tc>
          <w:tcPr>
            <w:tcW w:w="4860" w:type="dxa"/>
            <w:vAlign w:val="center"/>
          </w:tcPr>
          <w:p w14:paraId="77DFE7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含牙体预备,药线排龈蜡记录,测色,技工室制作全冠,试戴修改冠。</w:t>
            </w:r>
          </w:p>
        </w:tc>
        <w:tc>
          <w:tcPr>
            <w:tcW w:w="1635" w:type="dxa"/>
            <w:vAlign w:val="center"/>
          </w:tcPr>
          <w:p w14:paraId="4CB77C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每牙</w:t>
            </w:r>
          </w:p>
        </w:tc>
        <w:tc>
          <w:tcPr>
            <w:tcW w:w="1200" w:type="dxa"/>
          </w:tcPr>
          <w:p w14:paraId="3FA025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2C6EFB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035" w:type="dxa"/>
          </w:tcPr>
          <w:p w14:paraId="78D64A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B99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065" w:type="dxa"/>
            <w:vAlign w:val="center"/>
          </w:tcPr>
          <w:p w14:paraId="315DF0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 w14:paraId="476429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310518003F-5</w:t>
            </w:r>
          </w:p>
        </w:tc>
        <w:tc>
          <w:tcPr>
            <w:tcW w:w="2032" w:type="dxa"/>
            <w:vAlign w:val="center"/>
          </w:tcPr>
          <w:p w14:paraId="38771E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fldChar w:fldCharType="begin"/>
            </w:r>
            <w:r>
              <w:rPr>
                <w:sz w:val="28"/>
                <w:szCs w:val="28"/>
                <w:vertAlign w:val="baseline"/>
              </w:rPr>
              <w:instrText xml:space="preserve"> HYPERLINK "javascript:;" \o "铸造可摘局部义齿（儿童）" </w:instrText>
            </w:r>
            <w:r>
              <w:rPr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</w:rPr>
              <w:t>铸造可摘局部义齿（儿童）</w:t>
            </w:r>
            <w:r>
              <w:rPr>
                <w:rFonts w:hint="eastAsia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057CB7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含牙体预备，制双重印模、模型，模型观测，蜡咬合关系记录，技工室制作铸造支架，试支架及再次蜡咬合关系记录，技工室制作义齿排牙蜡型，试排牙，技工室制作完成义齿，义齿试戴、修改，咬合检查。</w:t>
            </w:r>
          </w:p>
        </w:tc>
        <w:tc>
          <w:tcPr>
            <w:tcW w:w="1635" w:type="dxa"/>
            <w:vAlign w:val="center"/>
          </w:tcPr>
          <w:p w14:paraId="5AC409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每牙</w:t>
            </w:r>
          </w:p>
        </w:tc>
        <w:tc>
          <w:tcPr>
            <w:tcW w:w="1200" w:type="dxa"/>
          </w:tcPr>
          <w:p w14:paraId="1C0BBA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36FC04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035" w:type="dxa"/>
          </w:tcPr>
          <w:p w14:paraId="3FA4C0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170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065" w:type="dxa"/>
            <w:vAlign w:val="center"/>
          </w:tcPr>
          <w:p w14:paraId="21DE6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 w14:paraId="145C4C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310518007F</w:t>
            </w:r>
          </w:p>
        </w:tc>
        <w:tc>
          <w:tcPr>
            <w:tcW w:w="2032" w:type="dxa"/>
            <w:vAlign w:val="center"/>
          </w:tcPr>
          <w:p w14:paraId="62CDEE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fldChar w:fldCharType="begin"/>
            </w:r>
            <w:r>
              <w:rPr>
                <w:sz w:val="28"/>
                <w:szCs w:val="28"/>
                <w:vertAlign w:val="baseline"/>
              </w:rPr>
              <w:instrText xml:space="preserve"> HYPERLINK "javascript:;" \o "总义齿（颌垫）" </w:instrText>
            </w:r>
            <w:r>
              <w:rPr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</w:rPr>
              <w:t>总义齿（颌垫）</w:t>
            </w:r>
            <w:r>
              <w:rPr>
                <w:rFonts w:hint="eastAsia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752C95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指覆盖义齿，无唇翼义齿。含义齿设计，制作个别托盘，制作双重印模、模型、颌托，正中颌关系记录，面弓转移，试排牙，总义齿试戴、修改，咬合检查，调整。</w:t>
            </w:r>
          </w:p>
        </w:tc>
        <w:tc>
          <w:tcPr>
            <w:tcW w:w="1635" w:type="dxa"/>
            <w:vAlign w:val="center"/>
          </w:tcPr>
          <w:p w14:paraId="6C81E1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单颌</w:t>
            </w:r>
          </w:p>
        </w:tc>
        <w:tc>
          <w:tcPr>
            <w:tcW w:w="1200" w:type="dxa"/>
          </w:tcPr>
          <w:p w14:paraId="4EF6C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7AB81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035" w:type="dxa"/>
          </w:tcPr>
          <w:p w14:paraId="53CD2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6314D1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518BE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注：以上项目的费用已</w:t>
      </w:r>
      <w:r>
        <w:rPr>
          <w:rFonts w:hint="eastAsia"/>
          <w:sz w:val="28"/>
          <w:szCs w:val="28"/>
          <w:lang w:val="en-US" w:eastAsia="zh-CN"/>
        </w:rPr>
        <w:t>包含该项目所用的耗材，不得另外收取相应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耗材费用。</w:t>
      </w:r>
    </w:p>
    <w:sectPr>
      <w:pgSz w:w="16838" w:h="11906" w:orient="landscape"/>
      <w:pgMar w:top="896" w:right="873" w:bottom="89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D026C5D"/>
    <w:rsid w:val="137C7FD4"/>
    <w:rsid w:val="13E42C19"/>
    <w:rsid w:val="26E5414F"/>
    <w:rsid w:val="2D83760B"/>
    <w:rsid w:val="319921C8"/>
    <w:rsid w:val="3A992100"/>
    <w:rsid w:val="4D73151D"/>
    <w:rsid w:val="51D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373</Characters>
  <Lines>0</Lines>
  <Paragraphs>0</Paragraphs>
  <TotalTime>13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2025-02-10T02:32:01Z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91A4D017B6774EA4B59FBE39EA63C534_11</vt:lpwstr>
  </property>
  <property fmtid="{D5CDD505-2E9C-101B-9397-08002B2CF9AE}" pid="4" name="KSOTemplateDocerSaveRecord">
    <vt:lpwstr>eyJoZGlkIjoiZTgyNGIwYmFiNGRhMDhlNWU1NDJjYTE5ZTcxZGIyMzEiLCJ1c2VySWQiOiIzNTYzMjc4NzYifQ==</vt:lpwstr>
  </property>
</Properties>
</file>