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2883" w:leftChars="608" w:hanging="1606" w:hangingChars="5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深圳市南山区医疗集团总部社康机构房屋结构（沉降类）安全评估项目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none"/>
        </w:rPr>
        <w:t>于202</w:t>
      </w:r>
      <w:r>
        <w:rPr>
          <w:rFonts w:hint="eastAsia" w:ascii="宋体" w:hAnsi="宋体"/>
          <w:bCs/>
          <w:snapToGrid w:val="0"/>
          <w:kern w:val="0"/>
          <w:sz w:val="24"/>
          <w:highlight w:val="none"/>
          <w:lang w:val="en-US" w:eastAsia="zh-CN"/>
        </w:rPr>
        <w:t>5</w:t>
      </w:r>
      <w:r>
        <w:rPr>
          <w:rFonts w:hint="eastAsia" w:ascii="宋体" w:hAnsi="宋体"/>
          <w:bCs/>
          <w:snapToGrid w:val="0"/>
          <w:kern w:val="0"/>
          <w:sz w:val="24"/>
          <w:highlight w:val="none"/>
        </w:rPr>
        <w:t>年</w:t>
      </w:r>
      <w:r>
        <w:rPr>
          <w:rFonts w:hint="eastAsia" w:ascii="宋体" w:hAnsi="宋体"/>
          <w:bCs/>
          <w:snapToGrid w:val="0"/>
          <w:kern w:val="0"/>
          <w:sz w:val="24"/>
          <w:highlight w:val="none"/>
          <w:lang w:val="en-US" w:eastAsia="zh-CN"/>
        </w:rPr>
        <w:t>7</w:t>
      </w:r>
      <w:r>
        <w:rPr>
          <w:rFonts w:hint="eastAsia" w:ascii="宋体" w:hAnsi="宋体"/>
          <w:bCs/>
          <w:snapToGrid w:val="0"/>
          <w:kern w:val="0"/>
          <w:sz w:val="24"/>
          <w:highlight w:val="none"/>
        </w:rPr>
        <w:t>月</w:t>
      </w:r>
      <w:r>
        <w:rPr>
          <w:rFonts w:hint="eastAsia" w:ascii="宋体" w:hAnsi="宋体"/>
          <w:bCs/>
          <w:snapToGrid w:val="0"/>
          <w:kern w:val="0"/>
          <w:sz w:val="24"/>
          <w:highlight w:val="none"/>
          <w:lang w:val="en-US" w:eastAsia="zh-CN"/>
        </w:rPr>
        <w:t>21</w:t>
      </w:r>
      <w:r>
        <w:rPr>
          <w:rFonts w:hint="eastAsia" w:ascii="宋体" w:hAnsi="宋体"/>
          <w:bCs/>
          <w:snapToGrid w:val="0"/>
          <w:kern w:val="0"/>
          <w:sz w:val="24"/>
          <w:highlight w:val="none"/>
        </w:rPr>
        <w:t>日</w:t>
      </w:r>
      <w:r>
        <w:rPr>
          <w:rFonts w:hint="eastAsia" w:ascii="宋体" w:hAnsi="宋体"/>
          <w:bCs/>
          <w:snapToGrid w:val="0"/>
          <w:kern w:val="0"/>
          <w:sz w:val="24"/>
          <w:highlight w:val="none"/>
          <w:lang w:val="en-US" w:eastAsia="zh-CN"/>
        </w:rPr>
        <w:t>18:00</w:t>
      </w:r>
      <w:r>
        <w:rPr>
          <w:rFonts w:hint="eastAsia" w:ascii="宋体" w:hAnsi="宋体"/>
          <w:bCs/>
          <w:snapToGrid w:val="0"/>
          <w:kern w:val="0"/>
          <w:sz w:val="24"/>
          <w:highlight w:val="none"/>
        </w:rPr>
        <w:t>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常兴路11号南山区医疗集团总部4楼417室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6EFCD55C">
      <w:pPr>
        <w:adjustRightInd w:val="0"/>
        <w:snapToGrid w:val="0"/>
        <w:spacing w:line="360" w:lineRule="auto"/>
        <w:ind w:left="900" w:leftChars="200" w:hanging="480" w:hangingChars="200"/>
        <w:rPr>
          <w:rFonts w:ascii="宋体" w:hAnsi="宋体"/>
          <w:bCs/>
          <w:snapToGrid w:val="0"/>
          <w:kern w:val="0"/>
          <w:sz w:val="24"/>
        </w:rPr>
      </w:pPr>
    </w:p>
    <w:p w14:paraId="3DFE1C86">
      <w:pPr>
        <w:adjustRightInd w:val="0"/>
        <w:snapToGrid w:val="0"/>
        <w:spacing w:line="360" w:lineRule="auto"/>
        <w:ind w:left="900" w:leftChars="200" w:hanging="480" w:hangingChars="200"/>
        <w:rPr>
          <w:rFonts w:ascii="宋体" w:hAnsi="宋体"/>
          <w:bCs/>
          <w:snapToGrid w:val="0"/>
          <w:kern w:val="0"/>
          <w:sz w:val="24"/>
        </w:rPr>
      </w:pPr>
    </w:p>
    <w:p w14:paraId="69BA3AC0">
      <w:pPr>
        <w:adjustRightInd w:val="0"/>
        <w:snapToGrid w:val="0"/>
        <w:spacing w:line="360" w:lineRule="auto"/>
        <w:ind w:left="900" w:leftChars="200" w:hanging="480" w:hangingChars="200"/>
        <w:rPr>
          <w:rFonts w:ascii="宋体" w:hAnsi="宋体"/>
          <w:bCs/>
          <w:snapToGrid w:val="0"/>
          <w:kern w:val="0"/>
          <w:sz w:val="24"/>
        </w:rPr>
      </w:pPr>
    </w:p>
    <w:p w14:paraId="44E80CFD">
      <w:pPr>
        <w:adjustRightInd w:val="0"/>
        <w:snapToGrid w:val="0"/>
        <w:spacing w:line="360" w:lineRule="auto"/>
        <w:ind w:left="900" w:leftChars="200" w:hanging="480" w:hangingChars="200"/>
        <w:rPr>
          <w:rFonts w:ascii="宋体" w:hAnsi="宋体"/>
          <w:bCs/>
          <w:snapToGrid w:val="0"/>
          <w:kern w:val="0"/>
          <w:sz w:val="24"/>
        </w:rPr>
      </w:pPr>
    </w:p>
    <w:p w14:paraId="5F6A4D3E">
      <w:pPr>
        <w:adjustRightInd w:val="0"/>
        <w:snapToGrid w:val="0"/>
        <w:spacing w:line="360" w:lineRule="auto"/>
        <w:ind w:left="900" w:leftChars="200" w:hanging="480" w:hangingChars="200"/>
        <w:rPr>
          <w:rFonts w:ascii="宋体" w:hAnsi="宋体"/>
          <w:bCs/>
          <w:snapToGrid w:val="0"/>
          <w:kern w:val="0"/>
          <w:sz w:val="24"/>
        </w:rPr>
      </w:pP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朱</w:t>
      </w:r>
      <w:r>
        <w:rPr>
          <w:rFonts w:hint="eastAsia" w:ascii="宋体" w:hAnsi="宋体"/>
          <w:bCs/>
          <w:snapToGrid w:val="0"/>
          <w:kern w:val="0"/>
          <w:sz w:val="24"/>
        </w:rPr>
        <w:t>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zhuxiaoyan_ges1@nsqyljtzb.cn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417室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bookmarkStart w:id="5" w:name="_GoBack"/>
      <w:bookmarkEnd w:id="5"/>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numPr>
          <w:ilvl w:val="0"/>
          <w:numId w:val="2"/>
        </w:numPr>
        <w:spacing w:line="360" w:lineRule="auto"/>
        <w:jc w:val="center"/>
        <w:rPr>
          <w:rFonts w:hint="eastAsia" w:ascii="宋体" w:hAnsi="宋体"/>
          <w:b/>
          <w:bCs/>
          <w:snapToGrid w:val="0"/>
          <w:kern w:val="0"/>
          <w:sz w:val="36"/>
          <w:szCs w:val="32"/>
        </w:rPr>
      </w:pPr>
      <w:r>
        <w:rPr>
          <w:rFonts w:hint="eastAsia" w:ascii="宋体" w:hAnsi="宋体"/>
          <w:b/>
          <w:bCs/>
          <w:snapToGrid w:val="0"/>
          <w:kern w:val="0"/>
          <w:sz w:val="36"/>
          <w:szCs w:val="32"/>
        </w:rPr>
        <w:t>项目需求</w:t>
      </w:r>
    </w:p>
    <w:p w14:paraId="39458B9F">
      <w:pPr>
        <w:numPr>
          <w:ilvl w:val="0"/>
          <w:numId w:val="0"/>
        </w:numPr>
        <w:spacing w:line="360" w:lineRule="auto"/>
        <w:jc w:val="both"/>
        <w:rPr>
          <w:rFonts w:hint="eastAsia" w:ascii="宋体" w:hAnsi="宋体"/>
          <w:b/>
          <w:bCs/>
          <w:snapToGrid w:val="0"/>
          <w:kern w:val="0"/>
          <w:sz w:val="36"/>
          <w:szCs w:val="32"/>
        </w:rPr>
      </w:pPr>
    </w:p>
    <w:p w14:paraId="6C020178">
      <w:pPr>
        <w:numPr>
          <w:ilvl w:val="0"/>
          <w:numId w:val="0"/>
        </w:numPr>
        <w:adjustRightInd w:val="0"/>
        <w:snapToGrid w:val="0"/>
        <w:spacing w:line="360" w:lineRule="auto"/>
        <w:ind w:firstLine="560" w:firstLineChars="200"/>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深圳市南山区医疗</w:t>
      </w:r>
      <w:r>
        <w:rPr>
          <w:rFonts w:hint="eastAsia" w:ascii="仿宋_GB2312" w:hAnsi="仿宋_GB2312" w:eastAsia="仿宋_GB2312" w:cs="仿宋_GB2312"/>
          <w:b w:val="0"/>
          <w:bCs w:val="0"/>
          <w:snapToGrid w:val="0"/>
          <w:kern w:val="0"/>
          <w:sz w:val="28"/>
          <w:szCs w:val="32"/>
          <w:highlight w:val="none"/>
        </w:rPr>
        <w:t>集团总部始终坚持“安全第一、预防为主”的安全方针，对人民群众生命财产安全高度负责的态度，为了集团高质量发展和保障人民群众生命财产安全创造良好的安全环境，申请对17家社康机构进行房屋结构（沉降类）安全评估</w:t>
      </w:r>
      <w:r>
        <w:rPr>
          <w:rFonts w:hint="eastAsia" w:ascii="仿宋_GB2312" w:hAnsi="仿宋_GB2312" w:eastAsia="仿宋_GB2312" w:cs="仿宋_GB2312"/>
          <w:b w:val="0"/>
          <w:bCs w:val="0"/>
          <w:snapToGrid w:val="0"/>
          <w:kern w:val="0"/>
          <w:sz w:val="28"/>
          <w:szCs w:val="32"/>
          <w:highlight w:val="none"/>
          <w:lang w:eastAsia="zh-CN"/>
        </w:rPr>
        <w:t>，</w:t>
      </w:r>
      <w:r>
        <w:rPr>
          <w:rFonts w:hint="eastAsia" w:ascii="仿宋_GB2312" w:hAnsi="仿宋_GB2312" w:eastAsia="仿宋_GB2312" w:cs="仿宋_GB2312"/>
          <w:b w:val="0"/>
          <w:bCs w:val="0"/>
          <w:snapToGrid w:val="0"/>
          <w:kern w:val="0"/>
          <w:sz w:val="28"/>
          <w:szCs w:val="32"/>
          <w:highlight w:val="none"/>
          <w:lang w:val="en-US" w:eastAsia="zh-CN"/>
        </w:rPr>
        <w:t>具体需求如下：</w:t>
      </w:r>
    </w:p>
    <w:p w14:paraId="17F7D0BB">
      <w:pPr>
        <w:numPr>
          <w:ilvl w:val="0"/>
          <w:numId w:val="3"/>
        </w:num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项目概况：</w:t>
      </w:r>
    </w:p>
    <w:p w14:paraId="2107E1CF">
      <w:pPr>
        <w:numPr>
          <w:ilvl w:val="0"/>
          <w:numId w:val="0"/>
        </w:num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本次项目需求为社康机构房屋结构（沉降类）安全评估（共17家，详见附件），总</w:t>
      </w:r>
      <w:r>
        <w:rPr>
          <w:rFonts w:hint="eastAsia" w:ascii="仿宋_GB2312" w:hAnsi="仿宋_GB2312" w:eastAsia="仿宋_GB2312" w:cs="仿宋_GB2312"/>
          <w:b w:val="0"/>
          <w:bCs w:val="0"/>
          <w:snapToGrid w:val="0"/>
          <w:kern w:val="0"/>
          <w:sz w:val="28"/>
          <w:szCs w:val="32"/>
          <w:highlight w:val="none"/>
          <w:lang w:val="en-US" w:eastAsia="zh-CN"/>
        </w:rPr>
        <w:t>采购</w:t>
      </w:r>
      <w:r>
        <w:rPr>
          <w:rFonts w:hint="eastAsia" w:ascii="仿宋_GB2312" w:hAnsi="仿宋_GB2312" w:eastAsia="仿宋_GB2312" w:cs="仿宋_GB2312"/>
          <w:b w:val="0"/>
          <w:bCs w:val="0"/>
          <w:snapToGrid w:val="0"/>
          <w:kern w:val="0"/>
          <w:sz w:val="28"/>
          <w:szCs w:val="32"/>
          <w:highlight w:val="none"/>
        </w:rPr>
        <w:t>预算</w:t>
      </w:r>
      <w:r>
        <w:rPr>
          <w:rFonts w:hint="eastAsia" w:ascii="仿宋_GB2312" w:hAnsi="仿宋_GB2312" w:eastAsia="仿宋_GB2312" w:cs="仿宋_GB2312"/>
          <w:b w:val="0"/>
          <w:bCs w:val="0"/>
          <w:snapToGrid w:val="0"/>
          <w:kern w:val="0"/>
          <w:sz w:val="28"/>
          <w:szCs w:val="32"/>
          <w:highlight w:val="none"/>
          <w:lang w:val="en-US" w:eastAsia="zh-CN"/>
        </w:rPr>
        <w:t>不超过</w:t>
      </w:r>
      <w:r>
        <w:rPr>
          <w:rFonts w:hint="eastAsia" w:ascii="仿宋_GB2312" w:hAnsi="仿宋_GB2312" w:eastAsia="仿宋_GB2312" w:cs="仿宋_GB2312"/>
          <w:b w:val="0"/>
          <w:bCs w:val="0"/>
          <w:snapToGrid w:val="0"/>
          <w:kern w:val="0"/>
          <w:sz w:val="28"/>
          <w:szCs w:val="32"/>
          <w:highlight w:val="none"/>
        </w:rPr>
        <w:t>5万元。主要工作内容包括但不限于房屋地基基础、垂直度、外墙裂缝、结构构件开裂变形、围护结构等情况的安全评估。</w:t>
      </w:r>
    </w:p>
    <w:p w14:paraId="786BFC25">
      <w:pPr>
        <w:numPr>
          <w:ilvl w:val="0"/>
          <w:numId w:val="3"/>
        </w:numPr>
        <w:adjustRightInd w:val="0"/>
        <w:snapToGrid w:val="0"/>
        <w:spacing w:line="360" w:lineRule="auto"/>
        <w:ind w:left="0" w:leftChars="0" w:firstLine="0" w:firstLineChars="0"/>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报价要求：</w:t>
      </w:r>
    </w:p>
    <w:p w14:paraId="7D5D6018">
      <w:pPr>
        <w:numPr>
          <w:ilvl w:val="0"/>
          <w:numId w:val="0"/>
        </w:numPr>
        <w:adjustRightInd w:val="0"/>
        <w:snapToGrid w:val="0"/>
        <w:spacing w:line="360" w:lineRule="auto"/>
        <w:ind w:leftChars="0"/>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投标人按预算金额（5万元）下浮后的总价格进行报价。</w:t>
      </w:r>
    </w:p>
    <w:p w14:paraId="3B8223AF">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三、具体服务要求：</w:t>
      </w:r>
    </w:p>
    <w:p w14:paraId="5884929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（一）服务内容</w:t>
      </w:r>
    </w:p>
    <w:p w14:paraId="4F20C88C">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1.检查房屋地基基础及房屋垂直度的基本情况。</w:t>
      </w:r>
    </w:p>
    <w:p w14:paraId="03F9EF8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2.房屋承重结构的基本情况。</w:t>
      </w:r>
    </w:p>
    <w:p w14:paraId="78051A9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3.房屋围护结构基本情况。</w:t>
      </w:r>
    </w:p>
    <w:p w14:paraId="283A5F24">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4.根据检查评估结果，根据国家现行有关规范、标准编写房屋安全评估报告，作出房屋安全评估分析意见，并提出加固修缮处理建议。</w:t>
      </w:r>
    </w:p>
    <w:p w14:paraId="554F128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（二）管理要求</w:t>
      </w:r>
    </w:p>
    <w:p w14:paraId="1B1A79B5">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1.中标人服从采购人管理，积极主动配合采购人对项目施工的各项管理工作。</w:t>
      </w:r>
    </w:p>
    <w:p w14:paraId="1319CD2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2.中标人需注意评估时自身及周边的安全，必须辨识存在的安全风险隐患，并采取相应的安全管理和技术措施消除隐患、控制风险，防止安全生产事故发生，评估过程中所产生的安全管理类费用由中标人负责。</w:t>
      </w:r>
    </w:p>
    <w:p w14:paraId="038AA1DD">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中标人评估时必须达到安全文明施工标准，避免干扰采购人的正常工作秩序，认真做好施工现场防护、防火、噪声、用电等安全文明施工各项管理工作，确保施工场地区域道路通畅，保持施工现场整洁，做到工完场清，达到国家卫生城市标准。</w:t>
      </w:r>
    </w:p>
    <w:p w14:paraId="029F1ACF">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4.中标人应按时支付工人工资，不得拖欠，否则承担由此产生的全部责任。</w:t>
      </w:r>
    </w:p>
    <w:p w14:paraId="44AAF7A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四、商务要求：</w:t>
      </w:r>
    </w:p>
    <w:p w14:paraId="0C755E61">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1.合同履行期限：签订合同之日起20个日历天。</w:t>
      </w:r>
    </w:p>
    <w:p w14:paraId="3E5C7CEC">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2.服务地点：南山区（17家社康机构）。</w:t>
      </w:r>
    </w:p>
    <w:p w14:paraId="63C9C95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3.验收方式：提供成果文件《房屋安全评估报告》。</w:t>
      </w:r>
    </w:p>
    <w:p w14:paraId="121B4D1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4.付款方式：</w:t>
      </w:r>
    </w:p>
    <w:p w14:paraId="6E42AE14">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1）预付款为合同总价的30%，在合同签订且工作计划制定完成后15个日历天内支付；</w:t>
      </w:r>
    </w:p>
    <w:p w14:paraId="436264E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2）尾款支付合同总价的70%，验收合格后15个日历天内支付。</w:t>
      </w:r>
    </w:p>
    <w:p w14:paraId="2BAE3CB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以上支付时间以中标人提供完整支付资料起计算，如因中标人提供请款资料延误或错误导致的支付滞后，采购人可顺延支付款项。</w:t>
      </w:r>
    </w:p>
    <w:p w14:paraId="7EFB704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5.该评估项目计划服务期限为20日历天，签约服务期限以中标人承诺为准。中标人需严格执行，非采购人造成的工期拖延，按照每天0.1万元对中标人进行处罚，处罚总金额不超过合同总价的10%，服务期限超出30日历天后，采购人有权终止合同。</w:t>
      </w:r>
    </w:p>
    <w:p w14:paraId="32E2630C">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6.中标人承诺评估过程中需做好安全防护及周边设施设备成品保护，措施费用已包含在合同单价中，造成损失的，由中标人负责恢复和赔偿，中标人需合理组织施工，灵活调配资源。</w:t>
      </w:r>
    </w:p>
    <w:p w14:paraId="181C4BA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五、资格要求：</w:t>
      </w:r>
    </w:p>
    <w:p w14:paraId="382B62DA">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本次招标要求投标人具备独立法人资格及有效的企业法人营业执照，并在人员、设备、资金等方面具备相应的采购、安全评估及项目管理能力。同时，应满足下列要求：</w:t>
      </w:r>
    </w:p>
    <w:p w14:paraId="62201159">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（1）资质要求：具备有效的营业执照（营业范围需包含建筑工程安全评估）、三体系证书；</w:t>
      </w:r>
    </w:p>
    <w:p w14:paraId="1DBDB440">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（2）信誉要求：未被列入采购失信名单、政府采购失信名单和供应商暂停名单；在“信用中国”网站（中国执行信息公开网）中未被列入失信被执行人；</w:t>
      </w:r>
    </w:p>
    <w:p w14:paraId="10E8D064">
      <w:pPr>
        <w:adjustRightInd w:val="0"/>
        <w:snapToGrid w:val="0"/>
        <w:spacing w:line="360" w:lineRule="auto"/>
        <w:jc w:val="left"/>
        <w:rPr>
          <w:rFonts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（3）其他要求：人员配备合理并具备相应资质。</w:t>
      </w:r>
    </w:p>
    <w:p w14:paraId="53FBE60E">
      <w:pPr>
        <w:adjustRightInd w:val="0"/>
        <w:snapToGrid w:val="0"/>
        <w:spacing w:line="360" w:lineRule="auto"/>
        <w:jc w:val="left"/>
        <w:rPr>
          <w:rFonts w:ascii="仿宋_GB2312" w:hAnsi="仿宋_GB2312" w:eastAsia="仿宋_GB2312" w:cs="仿宋_GB2312"/>
          <w:b w:val="0"/>
          <w:bCs w:val="0"/>
          <w:snapToGrid w:val="0"/>
          <w:kern w:val="0"/>
          <w:sz w:val="28"/>
          <w:szCs w:val="32"/>
          <w:highlight w:val="none"/>
        </w:rPr>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highlight w:val="none"/>
        </w:rPr>
      </w:pPr>
      <w:r>
        <w:rPr>
          <w:rFonts w:hint="eastAsia" w:ascii="仿宋_GB2312" w:hAnsi="仿宋_GB2312" w:eastAsia="仿宋_GB2312" w:cs="仿宋_GB2312"/>
          <w:b/>
          <w:bCs/>
          <w:snapToGrid w:val="0"/>
          <w:color w:val="000000" w:themeColor="text1"/>
          <w:kern w:val="0"/>
          <w:sz w:val="28"/>
          <w:szCs w:val="32"/>
          <w:highlight w:val="none"/>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none"/>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none"/>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4"/>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4"/>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FF8EDF85"/>
    <w:multiLevelType w:val="singleLevel"/>
    <w:tmpl w:val="FF8EDF85"/>
    <w:lvl w:ilvl="0" w:tentative="0">
      <w:start w:val="1"/>
      <w:numFmt w:val="chineseCounting"/>
      <w:suff w:val="nothing"/>
      <w:lvlText w:val="%1、"/>
      <w:lvlJc w:val="left"/>
      <w:rPr>
        <w:rFonts w:hint="eastAsia"/>
      </w:rPr>
    </w:lvl>
  </w:abstractNum>
  <w:abstractNum w:abstractNumId="2">
    <w:nsid w:val="118EE0FC"/>
    <w:multiLevelType w:val="singleLevel"/>
    <w:tmpl w:val="118EE0FC"/>
    <w:lvl w:ilvl="0" w:tentative="0">
      <w:start w:val="1"/>
      <w:numFmt w:val="chineseCounting"/>
      <w:suff w:val="nothing"/>
      <w:lvlText w:val="%1、"/>
      <w:lvlJc w:val="left"/>
      <w:rPr>
        <w:rFonts w:hint="eastAsia"/>
      </w:rPr>
    </w:lvl>
  </w:abstractNum>
  <w:abstractNum w:abstractNumId="3">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5C70D93"/>
    <w:rsid w:val="05D422C9"/>
    <w:rsid w:val="072347D7"/>
    <w:rsid w:val="08444EB6"/>
    <w:rsid w:val="08BC337C"/>
    <w:rsid w:val="092C38DF"/>
    <w:rsid w:val="09EE200C"/>
    <w:rsid w:val="0A014C73"/>
    <w:rsid w:val="0D280723"/>
    <w:rsid w:val="1152407D"/>
    <w:rsid w:val="1181541B"/>
    <w:rsid w:val="122C190A"/>
    <w:rsid w:val="12AE3AF5"/>
    <w:rsid w:val="13E23345"/>
    <w:rsid w:val="1452414A"/>
    <w:rsid w:val="152D239E"/>
    <w:rsid w:val="154B4D60"/>
    <w:rsid w:val="160F0030"/>
    <w:rsid w:val="16443B86"/>
    <w:rsid w:val="167B7613"/>
    <w:rsid w:val="17EF7FFD"/>
    <w:rsid w:val="17F5757F"/>
    <w:rsid w:val="18D90AC3"/>
    <w:rsid w:val="1ACC0F02"/>
    <w:rsid w:val="1C887A8F"/>
    <w:rsid w:val="1CC161ED"/>
    <w:rsid w:val="1EE2069D"/>
    <w:rsid w:val="1F081154"/>
    <w:rsid w:val="21020A84"/>
    <w:rsid w:val="231F674B"/>
    <w:rsid w:val="239863D1"/>
    <w:rsid w:val="25254A0D"/>
    <w:rsid w:val="275E5359"/>
    <w:rsid w:val="27D41703"/>
    <w:rsid w:val="29EF1806"/>
    <w:rsid w:val="2A550045"/>
    <w:rsid w:val="2D936DA1"/>
    <w:rsid w:val="2D9D32E0"/>
    <w:rsid w:val="2FB06326"/>
    <w:rsid w:val="317D4289"/>
    <w:rsid w:val="31D7251E"/>
    <w:rsid w:val="31DC208A"/>
    <w:rsid w:val="344B7F15"/>
    <w:rsid w:val="345C3DCA"/>
    <w:rsid w:val="35C0308E"/>
    <w:rsid w:val="38E97BDC"/>
    <w:rsid w:val="392678C4"/>
    <w:rsid w:val="3A127140"/>
    <w:rsid w:val="3E911746"/>
    <w:rsid w:val="3F563A81"/>
    <w:rsid w:val="3FE25B2D"/>
    <w:rsid w:val="42303267"/>
    <w:rsid w:val="44000DE5"/>
    <w:rsid w:val="4436451B"/>
    <w:rsid w:val="456914A4"/>
    <w:rsid w:val="45BB22F1"/>
    <w:rsid w:val="45D4532C"/>
    <w:rsid w:val="46EE566A"/>
    <w:rsid w:val="47AE1D32"/>
    <w:rsid w:val="47FD66C6"/>
    <w:rsid w:val="48FC114A"/>
    <w:rsid w:val="4A2F6F19"/>
    <w:rsid w:val="4DAC0334"/>
    <w:rsid w:val="53C4433B"/>
    <w:rsid w:val="545C11F4"/>
    <w:rsid w:val="59B23993"/>
    <w:rsid w:val="59F45752"/>
    <w:rsid w:val="5A807519"/>
    <w:rsid w:val="5C2710F9"/>
    <w:rsid w:val="5E317FAE"/>
    <w:rsid w:val="5E711D46"/>
    <w:rsid w:val="5EDB6B4A"/>
    <w:rsid w:val="616421C6"/>
    <w:rsid w:val="619F14FA"/>
    <w:rsid w:val="62CF609E"/>
    <w:rsid w:val="643E547F"/>
    <w:rsid w:val="64E7316B"/>
    <w:rsid w:val="68F67A18"/>
    <w:rsid w:val="69FA35A8"/>
    <w:rsid w:val="6A995FA5"/>
    <w:rsid w:val="6AA51683"/>
    <w:rsid w:val="6BE41585"/>
    <w:rsid w:val="6D8E6A2F"/>
    <w:rsid w:val="6ED628CC"/>
    <w:rsid w:val="6F371D0A"/>
    <w:rsid w:val="704E2D79"/>
    <w:rsid w:val="745B39A7"/>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3253</Words>
  <Characters>3373</Characters>
  <Lines>19</Lines>
  <Paragraphs>5</Paragraphs>
  <TotalTime>5</TotalTime>
  <ScaleCrop>false</ScaleCrop>
  <LinksUpToDate>false</LinksUpToDate>
  <CharactersWithSpaces>3750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蔡包</cp:lastModifiedBy>
  <cp:lastPrinted>2019-05-23T06:38:00Z</cp:lastPrinted>
  <dcterms:modified xsi:type="dcterms:W3CDTF">2025-07-18T02:55:37Z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eyJoZGlkIjoiNGU5NDIyODJiZjY1MWNkMjVmZGE1Y2JkMGVhZjk5NWQiLCJ1c2VySWQiOiIxMDU1NjUyMTM3In0=</vt:lpwstr>
  </property>
</Properties>
</file>